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B48" w:rsidRPr="00410B48" w:rsidRDefault="00410B48" w:rsidP="00410B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B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«Согласовано»</w:t>
      </w:r>
    </w:p>
    <w:p w:rsidR="00410B48" w:rsidRPr="00410B48" w:rsidRDefault="00410B48" w:rsidP="00410B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B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Начальник ИМО </w:t>
      </w:r>
    </w:p>
    <w:p w:rsidR="00410B48" w:rsidRPr="00410B48" w:rsidRDefault="00410B48" w:rsidP="00410B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B4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Кузмичева М.Н.</w:t>
      </w:r>
    </w:p>
    <w:p w:rsidR="00BA6A92" w:rsidRDefault="00410B48" w:rsidP="00410B4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B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</w:t>
      </w:r>
    </w:p>
    <w:p w:rsidR="00410B48" w:rsidRDefault="00410B48" w:rsidP="00410B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410B48" w:rsidRDefault="00410B48" w:rsidP="00410B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реализации Концепции преподавания учебного предмета «Обществознание» в образовательных учреждениях Альметьевского муниципального района Республики Татарстан на 2020 – 2024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912"/>
        <w:gridCol w:w="2912"/>
        <w:gridCol w:w="2912"/>
      </w:tblGrid>
      <w:tr w:rsidR="00410B48" w:rsidTr="00410B48">
        <w:tc>
          <w:tcPr>
            <w:tcW w:w="704" w:type="dxa"/>
          </w:tcPr>
          <w:p w:rsid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912" w:type="dxa"/>
          </w:tcPr>
          <w:p w:rsid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912" w:type="dxa"/>
          </w:tcPr>
          <w:p w:rsid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912" w:type="dxa"/>
          </w:tcPr>
          <w:p w:rsid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410B48" w:rsidTr="003F4DAE">
        <w:tc>
          <w:tcPr>
            <w:tcW w:w="14401" w:type="dxa"/>
            <w:gridSpan w:val="5"/>
          </w:tcPr>
          <w:p w:rsidR="00410B48" w:rsidRPr="00410B48" w:rsidRDefault="00410B48" w:rsidP="00410B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 – правовое обеспечение образовательной деятельности</w:t>
            </w:r>
          </w:p>
        </w:tc>
      </w:tr>
      <w:tr w:rsidR="00410B48" w:rsidTr="00410B48">
        <w:tc>
          <w:tcPr>
            <w:tcW w:w="704" w:type="dxa"/>
          </w:tcPr>
          <w:p w:rsid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61" w:type="dxa"/>
          </w:tcPr>
          <w:p w:rsid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по реализации Концепции методическим отделом Альметьевского муниципального района Республики Татарстан</w:t>
            </w:r>
          </w:p>
        </w:tc>
        <w:tc>
          <w:tcPr>
            <w:tcW w:w="2912" w:type="dxa"/>
          </w:tcPr>
          <w:p w:rsid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Альметьевского муниципального района, методический отдел</w:t>
            </w:r>
          </w:p>
        </w:tc>
        <w:tc>
          <w:tcPr>
            <w:tcW w:w="2912" w:type="dxa"/>
          </w:tcPr>
          <w:p w:rsidR="00410B48" w:rsidRP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</w:tc>
        <w:tc>
          <w:tcPr>
            <w:tcW w:w="2912" w:type="dxa"/>
          </w:tcPr>
          <w:p w:rsid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план реализации Концепции</w:t>
            </w:r>
          </w:p>
        </w:tc>
      </w:tr>
      <w:tr w:rsidR="00410B48" w:rsidTr="005A01D4">
        <w:tc>
          <w:tcPr>
            <w:tcW w:w="14401" w:type="dxa"/>
            <w:gridSpan w:val="5"/>
          </w:tcPr>
          <w:p w:rsidR="00410B48" w:rsidRPr="00410B48" w:rsidRDefault="00410B48" w:rsidP="00410B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мероприятия</w:t>
            </w:r>
          </w:p>
        </w:tc>
      </w:tr>
      <w:tr w:rsidR="00410B48" w:rsidTr="00410B48">
        <w:tc>
          <w:tcPr>
            <w:tcW w:w="704" w:type="dxa"/>
          </w:tcPr>
          <w:p w:rsid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61" w:type="dxa"/>
          </w:tcPr>
          <w:p w:rsidR="00410B48" w:rsidRDefault="00410B4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стажировочных площадок в части продвижения лучших практик препо</w:t>
            </w:r>
            <w:r w:rsidR="00B85EA1">
              <w:rPr>
                <w:rFonts w:ascii="Times New Roman" w:hAnsi="Times New Roman" w:cs="Times New Roman"/>
                <w:sz w:val="24"/>
                <w:szCs w:val="24"/>
              </w:rPr>
              <w:t>давания учебного предмета «Обществознание»</w:t>
            </w:r>
          </w:p>
        </w:tc>
        <w:tc>
          <w:tcPr>
            <w:tcW w:w="2912" w:type="dxa"/>
          </w:tcPr>
          <w:p w:rsidR="00410B48" w:rsidRDefault="00B85EA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Альметьевского муниципального района, методический отдел</w:t>
            </w:r>
          </w:p>
        </w:tc>
        <w:tc>
          <w:tcPr>
            <w:tcW w:w="2912" w:type="dxa"/>
          </w:tcPr>
          <w:p w:rsidR="00410B48" w:rsidRPr="00B85EA1" w:rsidRDefault="00B85EA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 2024 годы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ежегодно</w:t>
            </w:r>
          </w:p>
        </w:tc>
        <w:tc>
          <w:tcPr>
            <w:tcW w:w="2912" w:type="dxa"/>
          </w:tcPr>
          <w:p w:rsidR="00410B48" w:rsidRDefault="00B85EA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Актуализированы стажировочные площадки в части продвижения лучших практик преподавания учебного предмета «Обществознание»</w:t>
            </w:r>
          </w:p>
        </w:tc>
      </w:tr>
      <w:tr w:rsidR="00410B48" w:rsidTr="00410B48">
        <w:tc>
          <w:tcPr>
            <w:tcW w:w="704" w:type="dxa"/>
          </w:tcPr>
          <w:p w:rsidR="00410B48" w:rsidRDefault="00B85EA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61" w:type="dxa"/>
          </w:tcPr>
          <w:p w:rsidR="00410B48" w:rsidRDefault="008A325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учителей обществознания и истории, руководителей методических объединений</w:t>
            </w:r>
          </w:p>
        </w:tc>
        <w:tc>
          <w:tcPr>
            <w:tcW w:w="2912" w:type="dxa"/>
          </w:tcPr>
          <w:p w:rsidR="00410B48" w:rsidRDefault="008A325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УО (методический отдел)</w:t>
            </w:r>
          </w:p>
        </w:tc>
        <w:tc>
          <w:tcPr>
            <w:tcW w:w="2912" w:type="dxa"/>
          </w:tcPr>
          <w:p w:rsidR="00410B48" w:rsidRDefault="008A325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2912" w:type="dxa"/>
          </w:tcPr>
          <w:p w:rsidR="00410B48" w:rsidRDefault="008A325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Консолидация профессионального, интеллектуального и социально – общественного потенциала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сообщества</w:t>
            </w:r>
          </w:p>
        </w:tc>
      </w:tr>
      <w:tr w:rsidR="00410B48" w:rsidTr="00410B48">
        <w:tc>
          <w:tcPr>
            <w:tcW w:w="704" w:type="dxa"/>
          </w:tcPr>
          <w:p w:rsidR="00410B48" w:rsidRDefault="008A325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961" w:type="dxa"/>
          </w:tcPr>
          <w:p w:rsidR="00410B48" w:rsidRDefault="008A325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общественно – профессиональных сообществ учителей истории и обществознания</w:t>
            </w:r>
          </w:p>
        </w:tc>
        <w:tc>
          <w:tcPr>
            <w:tcW w:w="2912" w:type="dxa"/>
          </w:tcPr>
          <w:p w:rsidR="00410B48" w:rsidRDefault="008A3258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912" w:type="dxa"/>
          </w:tcPr>
          <w:p w:rsidR="00410B48" w:rsidRDefault="008A3258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2912" w:type="dxa"/>
          </w:tcPr>
          <w:p w:rsidR="00410B48" w:rsidRDefault="00FF53A6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взаимодействия учителей истории и обществознания</w:t>
            </w:r>
          </w:p>
        </w:tc>
      </w:tr>
      <w:tr w:rsidR="00410B48" w:rsidTr="00410B48">
        <w:tc>
          <w:tcPr>
            <w:tcW w:w="704" w:type="dxa"/>
          </w:tcPr>
          <w:p w:rsidR="00410B48" w:rsidRDefault="00FF53A6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961" w:type="dxa"/>
          </w:tcPr>
          <w:p w:rsidR="00410B48" w:rsidRDefault="00FF53A6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представителей научных, образовательных организаций из районов Республики Татарстан и субъектов Российской Федерации к проведению учебно – тренировочных сборов по истории и обществознанию</w:t>
            </w:r>
          </w:p>
        </w:tc>
        <w:tc>
          <w:tcPr>
            <w:tcW w:w="2912" w:type="dxa"/>
          </w:tcPr>
          <w:p w:rsidR="00410B48" w:rsidRDefault="00FF53A6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УО (методический отдел)</w:t>
            </w:r>
          </w:p>
        </w:tc>
        <w:tc>
          <w:tcPr>
            <w:tcW w:w="2912" w:type="dxa"/>
          </w:tcPr>
          <w:p w:rsidR="00410B48" w:rsidRDefault="00FF53A6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2912" w:type="dxa"/>
          </w:tcPr>
          <w:p w:rsidR="00410B48" w:rsidRDefault="00FF53A6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с представителями районов Республики Татарстан и субъектов Российской Федерации, увеличение знаний у педагогов и обучающихся, участвующих в олимпиаде по истории и обществознанию</w:t>
            </w:r>
          </w:p>
        </w:tc>
      </w:tr>
      <w:tr w:rsidR="00FF53A6" w:rsidTr="00410B48">
        <w:tc>
          <w:tcPr>
            <w:tcW w:w="704" w:type="dxa"/>
          </w:tcPr>
          <w:p w:rsidR="00FF53A6" w:rsidRDefault="00FF53A6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961" w:type="dxa"/>
          </w:tcPr>
          <w:p w:rsidR="00FF53A6" w:rsidRDefault="00FF53A6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открытой специализированной профессиональной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  <w:tc>
          <w:tcPr>
            <w:tcW w:w="2912" w:type="dxa"/>
          </w:tcPr>
          <w:p w:rsidR="00FF53A6" w:rsidRDefault="00FF53A6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912" w:type="dxa"/>
          </w:tcPr>
          <w:p w:rsidR="00FF53A6" w:rsidRDefault="00FF53A6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(постоянно)</w:t>
            </w:r>
          </w:p>
        </w:tc>
        <w:tc>
          <w:tcPr>
            <w:tcW w:w="2912" w:type="dxa"/>
          </w:tcPr>
          <w:p w:rsidR="00FF53A6" w:rsidRDefault="00FF53A6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 специализированная профессиональная сеть, содержащая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</w:tr>
      <w:tr w:rsidR="00FF53A6" w:rsidTr="00410B48">
        <w:tc>
          <w:tcPr>
            <w:tcW w:w="704" w:type="dxa"/>
          </w:tcPr>
          <w:p w:rsidR="00FF53A6" w:rsidRDefault="00FF53A6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961" w:type="dxa"/>
          </w:tcPr>
          <w:p w:rsidR="00FF53A6" w:rsidRDefault="00FF53A6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AD0472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семинаров по содержательным компонентам Концепции с привлечением ведущих учебно – научных центров обществоведческих наук, в том числе </w:t>
            </w:r>
            <w:r w:rsidR="00AD0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использованием возможностей информационно – телекоммуникационной сети «Интернет»</w:t>
            </w:r>
          </w:p>
        </w:tc>
        <w:tc>
          <w:tcPr>
            <w:tcW w:w="2912" w:type="dxa"/>
          </w:tcPr>
          <w:p w:rsidR="00FF53A6" w:rsidRDefault="00AD0472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организации, УО (методический отдел)</w:t>
            </w:r>
          </w:p>
        </w:tc>
        <w:tc>
          <w:tcPr>
            <w:tcW w:w="2912" w:type="dxa"/>
          </w:tcPr>
          <w:p w:rsidR="00FF53A6" w:rsidRDefault="00AD0472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2912" w:type="dxa"/>
          </w:tcPr>
          <w:p w:rsidR="00FF53A6" w:rsidRDefault="00AD0472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 охват учителей обществознания, использующих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методики преподавания курса</w:t>
            </w:r>
          </w:p>
        </w:tc>
      </w:tr>
      <w:tr w:rsidR="002C66FD" w:rsidTr="00410B48">
        <w:tc>
          <w:tcPr>
            <w:tcW w:w="704" w:type="dxa"/>
          </w:tcPr>
          <w:p w:rsidR="002C66FD" w:rsidRDefault="002C66FD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961" w:type="dxa"/>
          </w:tcPr>
          <w:p w:rsidR="002C66FD" w:rsidRDefault="002C66FD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регионального, школьного этапа  всероссийских олимпиад школьников по дисциплинам, составляющим предметную область «Обществознание»</w:t>
            </w:r>
          </w:p>
        </w:tc>
        <w:tc>
          <w:tcPr>
            <w:tcW w:w="2912" w:type="dxa"/>
          </w:tcPr>
          <w:p w:rsidR="002C66FD" w:rsidRDefault="002C66FD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УО (методический отдел)</w:t>
            </w:r>
          </w:p>
        </w:tc>
        <w:tc>
          <w:tcPr>
            <w:tcW w:w="2912" w:type="dxa"/>
          </w:tcPr>
          <w:p w:rsidR="002C66FD" w:rsidRDefault="002C66FD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(постоянно)</w:t>
            </w:r>
          </w:p>
        </w:tc>
        <w:tc>
          <w:tcPr>
            <w:tcW w:w="2912" w:type="dxa"/>
          </w:tcPr>
          <w:p w:rsidR="002C66FD" w:rsidRDefault="002C66FD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 конкурсов, олимпиад</w:t>
            </w:r>
          </w:p>
        </w:tc>
      </w:tr>
      <w:tr w:rsidR="002C66FD" w:rsidTr="00410B48">
        <w:tc>
          <w:tcPr>
            <w:tcW w:w="704" w:type="dxa"/>
          </w:tcPr>
          <w:p w:rsidR="002C66FD" w:rsidRDefault="002C66FD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961" w:type="dxa"/>
          </w:tcPr>
          <w:p w:rsidR="002C66FD" w:rsidRDefault="002C66FD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и углубление знаний обучающихся общеобразовательных организаций посредством проведения учебно – тренировочных сборов по преподаванию</w:t>
            </w:r>
            <w:r w:rsidR="003E3AC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 «Обществознание» в рамках проведения профильных смен</w:t>
            </w:r>
          </w:p>
        </w:tc>
        <w:tc>
          <w:tcPr>
            <w:tcW w:w="2912" w:type="dxa"/>
          </w:tcPr>
          <w:p w:rsidR="002C66FD" w:rsidRDefault="003E3AC9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12" w:type="dxa"/>
          </w:tcPr>
          <w:p w:rsidR="002C66FD" w:rsidRDefault="003E3AC9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(постоянно)</w:t>
            </w:r>
          </w:p>
        </w:tc>
        <w:tc>
          <w:tcPr>
            <w:tcW w:w="2912" w:type="dxa"/>
          </w:tcPr>
          <w:p w:rsidR="002C66FD" w:rsidRDefault="003E3AC9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3E3AC9" w:rsidTr="00F60D01">
        <w:tc>
          <w:tcPr>
            <w:tcW w:w="14401" w:type="dxa"/>
            <w:gridSpan w:val="5"/>
          </w:tcPr>
          <w:p w:rsidR="003E3AC9" w:rsidRPr="003E3AC9" w:rsidRDefault="003E3AC9" w:rsidP="003E3A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образовательных программ</w:t>
            </w:r>
          </w:p>
        </w:tc>
      </w:tr>
      <w:tr w:rsidR="003E3AC9" w:rsidTr="00410B48">
        <w:tc>
          <w:tcPr>
            <w:tcW w:w="704" w:type="dxa"/>
          </w:tcPr>
          <w:p w:rsidR="003E3AC9" w:rsidRDefault="003E3AC9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961" w:type="dxa"/>
          </w:tcPr>
          <w:p w:rsidR="003E3AC9" w:rsidRDefault="003E3AC9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специализированных программ в рамках подготовки обучающихся, участвовавших в олимпиадном движении</w:t>
            </w:r>
          </w:p>
        </w:tc>
        <w:tc>
          <w:tcPr>
            <w:tcW w:w="2912" w:type="dxa"/>
          </w:tcPr>
          <w:p w:rsidR="003E3AC9" w:rsidRDefault="003E3AC9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12" w:type="dxa"/>
          </w:tcPr>
          <w:p w:rsidR="003E3AC9" w:rsidRDefault="003E3AC9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2912" w:type="dxa"/>
          </w:tcPr>
          <w:p w:rsidR="003E3AC9" w:rsidRDefault="003E3AC9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</w:t>
            </w:r>
          </w:p>
        </w:tc>
      </w:tr>
      <w:tr w:rsidR="003E3AC9" w:rsidTr="00410B48">
        <w:tc>
          <w:tcPr>
            <w:tcW w:w="704" w:type="dxa"/>
          </w:tcPr>
          <w:p w:rsidR="003E3AC9" w:rsidRDefault="003E3AC9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61" w:type="dxa"/>
          </w:tcPr>
          <w:p w:rsidR="003E3AC9" w:rsidRDefault="003E3AC9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и библиотечного сопровождения всероссийской олимпиады школьников</w:t>
            </w:r>
            <w:r w:rsidR="00132591"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различных этапах</w:t>
            </w:r>
          </w:p>
        </w:tc>
        <w:tc>
          <w:tcPr>
            <w:tcW w:w="2912" w:type="dxa"/>
          </w:tcPr>
          <w:p w:rsidR="003E3AC9" w:rsidRDefault="0013259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УО (методический отдел)</w:t>
            </w:r>
          </w:p>
        </w:tc>
        <w:tc>
          <w:tcPr>
            <w:tcW w:w="2912" w:type="dxa"/>
          </w:tcPr>
          <w:p w:rsidR="003E3AC9" w:rsidRDefault="0013259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(постоянно)</w:t>
            </w:r>
          </w:p>
        </w:tc>
        <w:tc>
          <w:tcPr>
            <w:tcW w:w="2912" w:type="dxa"/>
          </w:tcPr>
          <w:p w:rsidR="003E3AC9" w:rsidRDefault="0013259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перечень литературы для подготовки участников олимпиады</w:t>
            </w:r>
          </w:p>
        </w:tc>
      </w:tr>
      <w:tr w:rsidR="00132591" w:rsidTr="00410B48">
        <w:tc>
          <w:tcPr>
            <w:tcW w:w="704" w:type="dxa"/>
          </w:tcPr>
          <w:p w:rsidR="00132591" w:rsidRDefault="0013259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961" w:type="dxa"/>
          </w:tcPr>
          <w:p w:rsidR="00132591" w:rsidRDefault="00132591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по учебному предмету «Обществознание», 8 класс</w:t>
            </w:r>
          </w:p>
        </w:tc>
        <w:tc>
          <w:tcPr>
            <w:tcW w:w="2912" w:type="dxa"/>
          </w:tcPr>
          <w:p w:rsidR="00132591" w:rsidRDefault="0013259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912" w:type="dxa"/>
          </w:tcPr>
          <w:p w:rsidR="00132591" w:rsidRDefault="00132591" w:rsidP="0021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(октябрь)</w:t>
            </w:r>
          </w:p>
        </w:tc>
        <w:tc>
          <w:tcPr>
            <w:tcW w:w="2912" w:type="dxa"/>
          </w:tcPr>
          <w:p w:rsidR="00132591" w:rsidRDefault="0021774B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Подготовлены аналитические материалы по итогам проведения тестирования</w:t>
            </w:r>
          </w:p>
        </w:tc>
      </w:tr>
      <w:tr w:rsidR="00132591" w:rsidTr="00F8306B">
        <w:tc>
          <w:tcPr>
            <w:tcW w:w="14401" w:type="dxa"/>
            <w:gridSpan w:val="5"/>
          </w:tcPr>
          <w:p w:rsidR="00132591" w:rsidRPr="00132591" w:rsidRDefault="00132591" w:rsidP="0013259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и социализация обучающихся</w:t>
            </w:r>
          </w:p>
        </w:tc>
      </w:tr>
      <w:tr w:rsidR="00132591" w:rsidTr="00410B48">
        <w:tc>
          <w:tcPr>
            <w:tcW w:w="704" w:type="dxa"/>
          </w:tcPr>
          <w:p w:rsidR="00132591" w:rsidRDefault="0013259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61" w:type="dxa"/>
          </w:tcPr>
          <w:p w:rsidR="00132591" w:rsidRDefault="00132591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участия обучающихся в общественно значимых социальных, в том числе волонтерских проектах</w:t>
            </w:r>
          </w:p>
        </w:tc>
        <w:tc>
          <w:tcPr>
            <w:tcW w:w="2912" w:type="dxa"/>
          </w:tcPr>
          <w:p w:rsidR="00132591" w:rsidRDefault="0013259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УО (методический отдел)</w:t>
            </w:r>
          </w:p>
        </w:tc>
        <w:tc>
          <w:tcPr>
            <w:tcW w:w="2912" w:type="dxa"/>
          </w:tcPr>
          <w:p w:rsidR="00132591" w:rsidRDefault="0013259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(постоянно)</w:t>
            </w:r>
          </w:p>
        </w:tc>
        <w:tc>
          <w:tcPr>
            <w:tcW w:w="2912" w:type="dxa"/>
          </w:tcPr>
          <w:p w:rsidR="00132591" w:rsidRDefault="0013259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 охват обучающихся, участвующих в общественно значимых, социальных, в том числе волонтерских проектах</w:t>
            </w:r>
          </w:p>
        </w:tc>
      </w:tr>
      <w:tr w:rsidR="00132591" w:rsidTr="00410B48">
        <w:tc>
          <w:tcPr>
            <w:tcW w:w="704" w:type="dxa"/>
          </w:tcPr>
          <w:p w:rsidR="00132591" w:rsidRDefault="0013259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961" w:type="dxa"/>
          </w:tcPr>
          <w:p w:rsidR="00132591" w:rsidRDefault="0070004E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эффективности интеграции рабочих программ с программой воспитания и социализации обучающихся</w:t>
            </w:r>
          </w:p>
        </w:tc>
        <w:tc>
          <w:tcPr>
            <w:tcW w:w="2912" w:type="dxa"/>
          </w:tcPr>
          <w:p w:rsidR="00132591" w:rsidRDefault="0070004E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УО (методический отдел)</w:t>
            </w:r>
          </w:p>
        </w:tc>
        <w:tc>
          <w:tcPr>
            <w:tcW w:w="2912" w:type="dxa"/>
          </w:tcPr>
          <w:p w:rsidR="00132591" w:rsidRDefault="0070004E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(постоянно)</w:t>
            </w:r>
          </w:p>
        </w:tc>
        <w:tc>
          <w:tcPr>
            <w:tcW w:w="2912" w:type="dxa"/>
          </w:tcPr>
          <w:p w:rsidR="00132591" w:rsidRDefault="0070004E" w:rsidP="0021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1774B">
              <w:rPr>
                <w:rFonts w:ascii="Times New Roman" w:hAnsi="Times New Roman" w:cs="Times New Roman"/>
                <w:sz w:val="24"/>
                <w:szCs w:val="24"/>
              </w:rPr>
              <w:t>работаны и используются рабочие программы учебного предмета «Обществознание»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21774B" w:rsidTr="00931BFC">
        <w:tc>
          <w:tcPr>
            <w:tcW w:w="14401" w:type="dxa"/>
            <w:gridSpan w:val="5"/>
          </w:tcPr>
          <w:p w:rsidR="0021774B" w:rsidRPr="0021774B" w:rsidRDefault="0021774B" w:rsidP="0021774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реализации образовательного процесса</w:t>
            </w:r>
          </w:p>
        </w:tc>
      </w:tr>
      <w:tr w:rsidR="0021774B" w:rsidTr="00410B48">
        <w:tc>
          <w:tcPr>
            <w:tcW w:w="704" w:type="dxa"/>
          </w:tcPr>
          <w:p w:rsidR="0021774B" w:rsidRDefault="0021774B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961" w:type="dxa"/>
          </w:tcPr>
          <w:p w:rsidR="0021774B" w:rsidRDefault="0021774B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целевых семинаров, мастер – классов по обновлению форм, методов, средств обучения в преподавании предмета «Обществознание»</w:t>
            </w:r>
          </w:p>
        </w:tc>
        <w:tc>
          <w:tcPr>
            <w:tcW w:w="2912" w:type="dxa"/>
          </w:tcPr>
          <w:p w:rsidR="0021774B" w:rsidRDefault="0021774B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УО (методический отдел)</w:t>
            </w:r>
          </w:p>
        </w:tc>
        <w:tc>
          <w:tcPr>
            <w:tcW w:w="2912" w:type="dxa"/>
          </w:tcPr>
          <w:p w:rsidR="0021774B" w:rsidRDefault="0021774B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 отдельному графику)</w:t>
            </w:r>
          </w:p>
        </w:tc>
        <w:tc>
          <w:tcPr>
            <w:tcW w:w="2912" w:type="dxa"/>
          </w:tcPr>
          <w:p w:rsidR="0021774B" w:rsidRDefault="0021774B" w:rsidP="0021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21774B" w:rsidTr="00EF1882">
        <w:tc>
          <w:tcPr>
            <w:tcW w:w="14401" w:type="dxa"/>
            <w:gridSpan w:val="5"/>
          </w:tcPr>
          <w:p w:rsidR="0021774B" w:rsidRPr="0021774B" w:rsidRDefault="0021774B" w:rsidP="0021774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r w:rsidR="00083CB9">
              <w:rPr>
                <w:rFonts w:ascii="Times New Roman" w:hAnsi="Times New Roman" w:cs="Times New Roman"/>
                <w:sz w:val="24"/>
                <w:szCs w:val="24"/>
              </w:rPr>
              <w:t>образование обучающихся</w:t>
            </w:r>
          </w:p>
        </w:tc>
      </w:tr>
      <w:tr w:rsidR="0021774B" w:rsidTr="00410B48">
        <w:tc>
          <w:tcPr>
            <w:tcW w:w="704" w:type="dxa"/>
          </w:tcPr>
          <w:p w:rsidR="0021774B" w:rsidRDefault="00083CB9" w:rsidP="0021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961" w:type="dxa"/>
          </w:tcPr>
          <w:p w:rsidR="0021774B" w:rsidRDefault="00083CB9" w:rsidP="0008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системы оценивания достижений, в том числе сети региональных центров дополнительного образования (олимпиадное движение)</w:t>
            </w:r>
          </w:p>
        </w:tc>
        <w:tc>
          <w:tcPr>
            <w:tcW w:w="2912" w:type="dxa"/>
          </w:tcPr>
          <w:p w:rsidR="0021774B" w:rsidRDefault="00083CB9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УО (методический отдел)</w:t>
            </w:r>
          </w:p>
        </w:tc>
        <w:tc>
          <w:tcPr>
            <w:tcW w:w="2912" w:type="dxa"/>
          </w:tcPr>
          <w:p w:rsidR="0021774B" w:rsidRDefault="00083CB9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2021 годы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2021 года)</w:t>
            </w:r>
          </w:p>
        </w:tc>
        <w:tc>
          <w:tcPr>
            <w:tcW w:w="2912" w:type="dxa"/>
          </w:tcPr>
          <w:p w:rsidR="0021774B" w:rsidRDefault="00083CB9" w:rsidP="0021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Расширены возможности оценивания индивидуальных достижений</w:t>
            </w:r>
          </w:p>
        </w:tc>
      </w:tr>
      <w:tr w:rsidR="00083CB9" w:rsidTr="004F0119">
        <w:tc>
          <w:tcPr>
            <w:tcW w:w="14401" w:type="dxa"/>
            <w:gridSpan w:val="5"/>
          </w:tcPr>
          <w:p w:rsidR="00083CB9" w:rsidRPr="00083CB9" w:rsidRDefault="00083CB9" w:rsidP="00083C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учебного предмета</w:t>
            </w:r>
          </w:p>
        </w:tc>
      </w:tr>
      <w:tr w:rsidR="00083CB9" w:rsidTr="00410B48">
        <w:tc>
          <w:tcPr>
            <w:tcW w:w="704" w:type="dxa"/>
          </w:tcPr>
          <w:p w:rsidR="00083CB9" w:rsidRDefault="00083CB9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961" w:type="dxa"/>
          </w:tcPr>
          <w:p w:rsidR="00083CB9" w:rsidRDefault="00BB4829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районных мероприятий просветительского</w:t>
            </w:r>
            <w:r w:rsidR="001813AA"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образовательного характера, направленных на формирование социально активной, уважающей закон и правопорядок личности</w:t>
            </w:r>
          </w:p>
        </w:tc>
        <w:tc>
          <w:tcPr>
            <w:tcW w:w="2912" w:type="dxa"/>
          </w:tcPr>
          <w:p w:rsidR="00083CB9" w:rsidRDefault="001813AA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организации дополнительного образования, УО (методический отдел)</w:t>
            </w:r>
          </w:p>
        </w:tc>
        <w:tc>
          <w:tcPr>
            <w:tcW w:w="2912" w:type="dxa"/>
          </w:tcPr>
          <w:p w:rsidR="00083CB9" w:rsidRDefault="001813AA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(постоянно)</w:t>
            </w:r>
          </w:p>
        </w:tc>
        <w:tc>
          <w:tcPr>
            <w:tcW w:w="2912" w:type="dxa"/>
          </w:tcPr>
          <w:p w:rsidR="00083CB9" w:rsidRDefault="00575A43" w:rsidP="0021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 уровень социальной активности и гражданского правосознания обучающихся</w:t>
            </w:r>
          </w:p>
        </w:tc>
      </w:tr>
      <w:tr w:rsidR="00083CB9" w:rsidTr="00410B48">
        <w:tc>
          <w:tcPr>
            <w:tcW w:w="704" w:type="dxa"/>
          </w:tcPr>
          <w:p w:rsidR="00083CB9" w:rsidRDefault="00575A43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961" w:type="dxa"/>
          </w:tcPr>
          <w:p w:rsidR="00083CB9" w:rsidRDefault="00575A43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 представителей научных, образовательных организаций, ведомств к организации и проведению мероприятий просветительского и образовательного характера</w:t>
            </w:r>
          </w:p>
        </w:tc>
        <w:tc>
          <w:tcPr>
            <w:tcW w:w="2912" w:type="dxa"/>
          </w:tcPr>
          <w:p w:rsidR="00083CB9" w:rsidRDefault="00575A43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организации дополнительного образования, УО (методический отдел)</w:t>
            </w:r>
          </w:p>
        </w:tc>
        <w:tc>
          <w:tcPr>
            <w:tcW w:w="2912" w:type="dxa"/>
          </w:tcPr>
          <w:p w:rsidR="00083CB9" w:rsidRDefault="00575A43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(постоянно)</w:t>
            </w:r>
          </w:p>
        </w:tc>
        <w:tc>
          <w:tcPr>
            <w:tcW w:w="2912" w:type="dxa"/>
          </w:tcPr>
          <w:p w:rsidR="00083CB9" w:rsidRDefault="00575A43" w:rsidP="0021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Увеличено количество представителей научных, образовательных, общественных организаций, ведомств к организации и проведению мероприятий просветительского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характера</w:t>
            </w:r>
          </w:p>
        </w:tc>
      </w:tr>
      <w:tr w:rsidR="00575A43" w:rsidTr="00410B48">
        <w:tc>
          <w:tcPr>
            <w:tcW w:w="704" w:type="dxa"/>
          </w:tcPr>
          <w:p w:rsidR="00575A43" w:rsidRDefault="00575A43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7.3.</w:t>
            </w:r>
          </w:p>
        </w:tc>
        <w:tc>
          <w:tcPr>
            <w:tcW w:w="4961" w:type="dxa"/>
          </w:tcPr>
          <w:p w:rsidR="00575A43" w:rsidRDefault="00575A43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образовательных организаций по реализации Концепции преподавания учебного предмета «Обществознание» в Альметьевском муниципальном районе в рамках конференций, круглых столов</w:t>
            </w:r>
          </w:p>
        </w:tc>
        <w:tc>
          <w:tcPr>
            <w:tcW w:w="2912" w:type="dxa"/>
          </w:tcPr>
          <w:p w:rsidR="00575A43" w:rsidRDefault="00575A43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12" w:type="dxa"/>
          </w:tcPr>
          <w:p w:rsidR="00575A43" w:rsidRDefault="00FE0C32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(постоянно)</w:t>
            </w:r>
          </w:p>
        </w:tc>
        <w:tc>
          <w:tcPr>
            <w:tcW w:w="2912" w:type="dxa"/>
          </w:tcPr>
          <w:p w:rsidR="00575A43" w:rsidRDefault="00FE0C32" w:rsidP="0021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Консолидация профессионального потенциала педагогического сообщества, повышение уровня владения профессиональными компетенциями учителей</w:t>
            </w:r>
          </w:p>
        </w:tc>
      </w:tr>
      <w:tr w:rsidR="006B10C1" w:rsidTr="0055371D">
        <w:tc>
          <w:tcPr>
            <w:tcW w:w="14401" w:type="dxa"/>
            <w:gridSpan w:val="5"/>
          </w:tcPr>
          <w:p w:rsidR="006B10C1" w:rsidRPr="006B10C1" w:rsidRDefault="006B10C1" w:rsidP="006B10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управление ходом реализации Концепции</w:t>
            </w:r>
          </w:p>
        </w:tc>
      </w:tr>
      <w:tr w:rsidR="006B10C1" w:rsidTr="00410B48">
        <w:tc>
          <w:tcPr>
            <w:tcW w:w="704" w:type="dxa"/>
          </w:tcPr>
          <w:p w:rsidR="006B10C1" w:rsidRDefault="006B10C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961" w:type="dxa"/>
          </w:tcPr>
          <w:p w:rsidR="006B10C1" w:rsidRDefault="006B10C1" w:rsidP="00FF5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2912" w:type="dxa"/>
          </w:tcPr>
          <w:p w:rsidR="006B10C1" w:rsidRDefault="006B10C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УО (методический отдел)</w:t>
            </w:r>
          </w:p>
        </w:tc>
        <w:tc>
          <w:tcPr>
            <w:tcW w:w="2912" w:type="dxa"/>
          </w:tcPr>
          <w:p w:rsidR="006B10C1" w:rsidRDefault="006B10C1" w:rsidP="0041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2024 годы (постоянно)</w:t>
            </w:r>
          </w:p>
        </w:tc>
        <w:tc>
          <w:tcPr>
            <w:tcW w:w="2912" w:type="dxa"/>
          </w:tcPr>
          <w:p w:rsidR="006B10C1" w:rsidRDefault="006B10C1" w:rsidP="00217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Размещена информация о мероприятиях реализации Концепции на официальных сайтах ответственных исполнителей</w:t>
            </w:r>
            <w:bookmarkStart w:id="0" w:name="_GoBack"/>
            <w:bookmarkEnd w:id="0"/>
          </w:p>
        </w:tc>
      </w:tr>
    </w:tbl>
    <w:p w:rsidR="00410B48" w:rsidRDefault="00410B48" w:rsidP="00410B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3AC9" w:rsidRPr="00410B48" w:rsidRDefault="003E3AC9" w:rsidP="00410B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C9" w:rsidRPr="00410B48" w:rsidSect="00410B4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F1AF7"/>
    <w:multiLevelType w:val="hybridMultilevel"/>
    <w:tmpl w:val="CE922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B48"/>
    <w:rsid w:val="00083CB9"/>
    <w:rsid w:val="00132591"/>
    <w:rsid w:val="001813AA"/>
    <w:rsid w:val="0021774B"/>
    <w:rsid w:val="002C66FD"/>
    <w:rsid w:val="003E3AC9"/>
    <w:rsid w:val="00410B48"/>
    <w:rsid w:val="00575A43"/>
    <w:rsid w:val="006B10C1"/>
    <w:rsid w:val="0070004E"/>
    <w:rsid w:val="008A3258"/>
    <w:rsid w:val="00AD0472"/>
    <w:rsid w:val="00B85EA1"/>
    <w:rsid w:val="00BA6A92"/>
    <w:rsid w:val="00BB4829"/>
    <w:rsid w:val="00FE0C32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5E26"/>
  <w15:chartTrackingRefBased/>
  <w15:docId w15:val="{6BF1D381-5B70-40F5-93A5-562C5339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0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2020-08-13T04:50:00Z</dcterms:created>
  <dcterms:modified xsi:type="dcterms:W3CDTF">2020-08-17T12:30:00Z</dcterms:modified>
</cp:coreProperties>
</file>